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01B409" w14:textId="77777777" w:rsidR="008B2C47" w:rsidRDefault="00590250">
      <w:pPr>
        <w:spacing w:line="600" w:lineRule="exact"/>
        <w:rPr>
          <w:rFonts w:eastAsia="方正小标宋简体"/>
          <w:sz w:val="44"/>
          <w:szCs w:val="44"/>
        </w:rPr>
      </w:pPr>
      <w:r>
        <w:rPr>
          <w:rFonts w:eastAsia="黑体" w:hint="eastAsia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2</w:t>
      </w:r>
    </w:p>
    <w:p w14:paraId="01A8E62B" w14:textId="77777777" w:rsidR="008B2C47" w:rsidRDefault="008B2C47"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 w14:paraId="02617DC9" w14:textId="77777777" w:rsidR="008B2C47" w:rsidRDefault="00590250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</w:t>
      </w:r>
      <w:r>
        <w:rPr>
          <w:rFonts w:eastAsia="方正小标宋简体" w:hint="eastAsia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-202</w:t>
      </w:r>
      <w:r>
        <w:rPr>
          <w:rFonts w:eastAsia="方正小标宋简体" w:hint="eastAsia"/>
          <w:sz w:val="44"/>
          <w:szCs w:val="44"/>
        </w:rPr>
        <w:t>3</w:t>
      </w:r>
      <w:r>
        <w:rPr>
          <w:rFonts w:eastAsia="方正小标宋简体"/>
          <w:sz w:val="44"/>
          <w:szCs w:val="44"/>
        </w:rPr>
        <w:t>年度全</w:t>
      </w:r>
      <w:r>
        <w:rPr>
          <w:rFonts w:eastAsia="方正小标宋简体" w:hint="eastAsia"/>
          <w:sz w:val="44"/>
          <w:szCs w:val="44"/>
        </w:rPr>
        <w:t>省</w:t>
      </w:r>
      <w:r>
        <w:rPr>
          <w:rFonts w:eastAsia="方正小标宋简体"/>
          <w:sz w:val="44"/>
          <w:szCs w:val="44"/>
        </w:rPr>
        <w:t>政研会工作</w:t>
      </w:r>
    </w:p>
    <w:p w14:paraId="02904C89" w14:textId="77777777" w:rsidR="008B2C47" w:rsidRDefault="00590250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优秀</w:t>
      </w:r>
      <w:r>
        <w:rPr>
          <w:rFonts w:eastAsia="方正小标宋简体" w:hint="eastAsia"/>
          <w:sz w:val="44"/>
          <w:szCs w:val="44"/>
        </w:rPr>
        <w:t>个人</w:t>
      </w:r>
      <w:r>
        <w:rPr>
          <w:rFonts w:eastAsia="方正小标宋简体"/>
          <w:sz w:val="44"/>
          <w:szCs w:val="44"/>
        </w:rPr>
        <w:t>名单</w:t>
      </w:r>
    </w:p>
    <w:p w14:paraId="03C8FFE3" w14:textId="77777777" w:rsidR="008B2C47" w:rsidRDefault="00590250">
      <w:pPr>
        <w:spacing w:line="600" w:lineRule="exact"/>
        <w:jc w:val="center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（共</w:t>
      </w:r>
      <w:r>
        <w:rPr>
          <w:rFonts w:eastAsia="楷体_GB2312" w:hint="eastAsia"/>
          <w:sz w:val="32"/>
          <w:szCs w:val="32"/>
        </w:rPr>
        <w:t>31</w:t>
      </w:r>
      <w:r>
        <w:rPr>
          <w:rFonts w:eastAsia="楷体_GB2312" w:hint="eastAsia"/>
          <w:sz w:val="32"/>
          <w:szCs w:val="32"/>
        </w:rPr>
        <w:t>人</w:t>
      </w:r>
      <w:r>
        <w:rPr>
          <w:rFonts w:eastAsia="楷体_GB2312"/>
          <w:sz w:val="32"/>
          <w:szCs w:val="32"/>
        </w:rPr>
        <w:t>）</w:t>
      </w:r>
    </w:p>
    <w:p w14:paraId="7B31636F" w14:textId="77777777" w:rsidR="008B2C47" w:rsidRDefault="008B2C47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14:paraId="314540E1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李晓兰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贵州省委党校马克思主义学院院长、教授</w:t>
      </w:r>
    </w:p>
    <w:p w14:paraId="6E2BCC24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张黔泉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贵州日报报刊党群工作部（机关党委办公室）</w:t>
      </w:r>
    </w:p>
    <w:p w14:paraId="5635D7F7" w14:textId="77777777" w:rsidR="008B2C47" w:rsidRDefault="00590250">
      <w:pPr>
        <w:spacing w:line="60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副主任、机关纪委委员</w:t>
      </w:r>
    </w:p>
    <w:p w14:paraId="087443A4" w14:textId="77777777" w:rsidR="008B2C47" w:rsidRDefault="00590250">
      <w:pPr>
        <w:spacing w:line="600" w:lineRule="exact"/>
        <w:ind w:firstLineChars="200" w:firstLine="640"/>
        <w:rPr>
          <w:rFonts w:eastAsia="仿宋_GB2312"/>
          <w:w w:val="85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姜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敏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w w:val="85"/>
          <w:sz w:val="32"/>
          <w:szCs w:val="32"/>
        </w:rPr>
        <w:t>贵州省教育厅学生工作部（思想政治教育处）二级调研员</w:t>
      </w:r>
    </w:p>
    <w:p w14:paraId="2EC63CC1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房先明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贵州省公安厅政治部警政管理处科长</w:t>
      </w:r>
    </w:p>
    <w:p w14:paraId="73146168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吕志云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贵州省都匀公路管理局党委书记、高级政工师</w:t>
      </w:r>
    </w:p>
    <w:p w14:paraId="6005CE50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肖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洁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贵州电子商务职业技术学院专职副书记、副教授</w:t>
      </w:r>
    </w:p>
    <w:p w14:paraId="2B975D52" w14:textId="28D8DDCC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程永莉</w:t>
      </w:r>
      <w:r>
        <w:rPr>
          <w:rFonts w:eastAsia="仿宋_GB2312" w:hint="eastAsia"/>
          <w:sz w:val="32"/>
          <w:szCs w:val="32"/>
        </w:rPr>
        <w:t xml:space="preserve">  </w:t>
      </w:r>
      <w:r w:rsidR="00795E6B">
        <w:rPr>
          <w:rFonts w:eastAsia="仿宋_GB2312" w:hint="eastAsia"/>
          <w:sz w:val="32"/>
          <w:szCs w:val="32"/>
        </w:rPr>
        <w:t>贵州省煤田地质局党委办公室工作</w:t>
      </w:r>
      <w:r>
        <w:rPr>
          <w:rFonts w:eastAsia="仿宋_GB2312" w:hint="eastAsia"/>
          <w:sz w:val="32"/>
          <w:szCs w:val="32"/>
        </w:rPr>
        <w:t>员</w:t>
      </w:r>
    </w:p>
    <w:p w14:paraId="3A8C1681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柯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阳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贵州广播电视台党群工作部副主任</w:t>
      </w:r>
    </w:p>
    <w:p w14:paraId="1C12286E" w14:textId="77777777" w:rsidR="00795E6B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陆世洲</w:t>
      </w:r>
      <w:r>
        <w:rPr>
          <w:rFonts w:eastAsia="仿宋_GB2312" w:hint="eastAsia"/>
          <w:sz w:val="32"/>
          <w:szCs w:val="32"/>
        </w:rPr>
        <w:t xml:space="preserve">  </w:t>
      </w:r>
      <w:r w:rsidRPr="00795E6B">
        <w:rPr>
          <w:rFonts w:eastAsia="仿宋_GB2312" w:hint="eastAsia"/>
          <w:sz w:val="32"/>
          <w:szCs w:val="32"/>
        </w:rPr>
        <w:t>贵州省消防救援总队黔东南</w:t>
      </w:r>
      <w:r w:rsidR="00795E6B" w:rsidRPr="00795E6B">
        <w:rPr>
          <w:rFonts w:eastAsia="仿宋_GB2312" w:hint="eastAsia"/>
          <w:sz w:val="32"/>
          <w:szCs w:val="32"/>
        </w:rPr>
        <w:t>支队</w:t>
      </w:r>
      <w:r w:rsidRPr="00795E6B">
        <w:rPr>
          <w:rFonts w:eastAsia="仿宋_GB2312" w:hint="eastAsia"/>
          <w:sz w:val="32"/>
          <w:szCs w:val="32"/>
        </w:rPr>
        <w:t>组织教育科</w:t>
      </w:r>
    </w:p>
    <w:p w14:paraId="3FBD5991" w14:textId="21F055A4" w:rsidR="008B2C47" w:rsidRPr="00795E6B" w:rsidRDefault="00590250" w:rsidP="00795E6B">
      <w:pPr>
        <w:spacing w:line="600" w:lineRule="exact"/>
        <w:ind w:firstLineChars="600" w:firstLine="1920"/>
        <w:rPr>
          <w:rFonts w:eastAsia="仿宋_GB2312"/>
          <w:sz w:val="32"/>
          <w:szCs w:val="32"/>
        </w:rPr>
      </w:pPr>
      <w:r w:rsidRPr="00795E6B">
        <w:rPr>
          <w:rFonts w:eastAsia="仿宋_GB2312" w:hint="eastAsia"/>
          <w:sz w:val="32"/>
          <w:szCs w:val="32"/>
        </w:rPr>
        <w:t>负责人、二级助理员</w:t>
      </w:r>
    </w:p>
    <w:p w14:paraId="7099358D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张露羽萱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省总工会宣教网络工作部二级主任科员</w:t>
      </w:r>
    </w:p>
    <w:p w14:paraId="4E8C82A8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杨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典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团省委宣传部部长</w:t>
      </w:r>
    </w:p>
    <w:p w14:paraId="333FEA80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曦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贵阳广播电视台党委办公室副主任</w:t>
      </w:r>
    </w:p>
    <w:p w14:paraId="2C78851E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龚骋成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遵义市文明创建指导中心副主任</w:t>
      </w:r>
    </w:p>
    <w:p w14:paraId="36D793AC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谭代练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六盘水市教育科学研究院思政教研员</w:t>
      </w:r>
    </w:p>
    <w:p w14:paraId="2B318500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茂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毕节市委宣传部宣教科工作员（管理九级）</w:t>
      </w:r>
    </w:p>
    <w:p w14:paraId="109B660F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何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英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旺家社区党委书记、居委会主任</w:t>
      </w:r>
    </w:p>
    <w:p w14:paraId="68E1DDF4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王乾宇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黔南民族医学高等专科学校党委书记</w:t>
      </w:r>
    </w:p>
    <w:p w14:paraId="7E96D8A4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李鑫波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中共兴仁市委宣传部工作员（八级职员）</w:t>
      </w:r>
    </w:p>
    <w:p w14:paraId="314514C6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周昌洪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贵州大学阳明学院党委书记</w:t>
      </w:r>
    </w:p>
    <w:p w14:paraId="644EDD35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刘文婷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贵州财经大学党委宣传部副部长</w:t>
      </w:r>
    </w:p>
    <w:p w14:paraId="5D5EDE3C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廖文群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贵州师范大学机械与电气工程学院讲师</w:t>
      </w:r>
    </w:p>
    <w:p w14:paraId="79721DAC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颖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贵州医科大学党委宣传部（精神文明办）部长</w:t>
      </w:r>
    </w:p>
    <w:p w14:paraId="5246B91D" w14:textId="77777777" w:rsidR="008B2C47" w:rsidRDefault="00590250">
      <w:pPr>
        <w:spacing w:line="60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（主任）、党委统战部部长</w:t>
      </w:r>
    </w:p>
    <w:p w14:paraId="4155FB5B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吴启存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遵义医科大学助教</w:t>
      </w:r>
    </w:p>
    <w:p w14:paraId="402C7A1D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田安贵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航天江南集团有限公司第十总体设计部党委</w:t>
      </w:r>
    </w:p>
    <w:p w14:paraId="67DB398B" w14:textId="77777777" w:rsidR="008B2C47" w:rsidRDefault="00590250">
      <w:pPr>
        <w:spacing w:line="60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副书记、纪委书记</w:t>
      </w:r>
    </w:p>
    <w:p w14:paraId="0FEF590E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李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勇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中国航发红林党群工作部部长</w:t>
      </w:r>
    </w:p>
    <w:p w14:paraId="6C856317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邹兰林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瓮福集团贵州天福化工有限责任公司纪委书记</w:t>
      </w:r>
    </w:p>
    <w:p w14:paraId="6CB25418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高云子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w w:val="90"/>
          <w:sz w:val="32"/>
          <w:szCs w:val="32"/>
        </w:rPr>
        <w:t>贵州民航集团贵州空港商务服务有限公司助理政工师</w:t>
      </w:r>
    </w:p>
    <w:p w14:paraId="2C8D2B6A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孟禹繁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贵州安六铁路有限公司党委书记</w:t>
      </w:r>
    </w:p>
    <w:p w14:paraId="61E641B8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王海益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首钢水钢党委宣传部部长、企业文化部部长、党群</w:t>
      </w:r>
    </w:p>
    <w:p w14:paraId="5F54D88E" w14:textId="77777777" w:rsidR="008B2C47" w:rsidRDefault="00590250">
      <w:pPr>
        <w:spacing w:line="60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工作部部长、公司工会副主席</w:t>
      </w:r>
    </w:p>
    <w:p w14:paraId="2530225B" w14:textId="77777777" w:rsidR="008B2C47" w:rsidRDefault="0059025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王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清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w w:val="82"/>
          <w:sz w:val="32"/>
          <w:szCs w:val="32"/>
        </w:rPr>
        <w:t>贵州电网公司党建思想政治工作研究会秘书长、党建部副主任</w:t>
      </w:r>
    </w:p>
    <w:p w14:paraId="437B2B15" w14:textId="730747E6" w:rsidR="008B2C47" w:rsidRDefault="00590250" w:rsidP="00795E6B">
      <w:pPr>
        <w:spacing w:line="600" w:lineRule="exact"/>
        <w:ind w:firstLineChars="200" w:firstLine="640"/>
        <w:rPr>
          <w:rFonts w:hint="eastAsia"/>
        </w:rPr>
      </w:pPr>
      <w:r>
        <w:rPr>
          <w:rFonts w:eastAsia="仿宋_GB2312" w:hint="eastAsia"/>
          <w:sz w:val="32"/>
          <w:szCs w:val="32"/>
        </w:rPr>
        <w:t>王岩明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w w:val="90"/>
          <w:sz w:val="32"/>
          <w:szCs w:val="32"/>
        </w:rPr>
        <w:t>中铁五局集团有限公司党委宣传部部长、政研会秘书长</w:t>
      </w:r>
      <w:bookmarkStart w:id="0" w:name="_GoBack"/>
      <w:bookmarkEnd w:id="0"/>
    </w:p>
    <w:sectPr w:rsidR="008B2C47">
      <w:footerReference w:type="even" r:id="rId6"/>
      <w:footerReference w:type="default" r:id="rId7"/>
      <w:pgSz w:w="11907" w:h="16840"/>
      <w:pgMar w:top="1985" w:right="1531" w:bottom="1985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5A7D6" w14:textId="77777777" w:rsidR="00590250" w:rsidRDefault="00590250">
      <w:r>
        <w:separator/>
      </w:r>
    </w:p>
  </w:endnote>
  <w:endnote w:type="continuationSeparator" w:id="0">
    <w:p w14:paraId="2AB47945" w14:textId="77777777" w:rsidR="00590250" w:rsidRDefault="00590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35233" w14:textId="77777777" w:rsidR="008B2C47" w:rsidRDefault="00590250">
    <w:pPr>
      <w:pStyle w:val="a3"/>
      <w:framePr w:wrap="around" w:vAnchor="text" w:hAnchor="margin" w:xAlign="center" w:y="1"/>
      <w:rPr>
        <w:rStyle w:val="1"/>
      </w:rPr>
    </w:pPr>
    <w:r>
      <w:rPr>
        <w:rStyle w:val="1"/>
      </w:rPr>
      <w:fldChar w:fldCharType="begin"/>
    </w:r>
    <w:r>
      <w:rPr>
        <w:rStyle w:val="1"/>
      </w:rPr>
      <w:instrText xml:space="preserve">PAGE  </w:instrText>
    </w:r>
    <w:r>
      <w:fldChar w:fldCharType="separate"/>
    </w:r>
    <w:r>
      <w:rPr>
        <w:rStyle w:val="1"/>
      </w:rPr>
      <w:t xml:space="preserve"> </w:t>
    </w:r>
    <w:r>
      <w:fldChar w:fldCharType="end"/>
    </w:r>
  </w:p>
  <w:p w14:paraId="2CAED4E2" w14:textId="77777777" w:rsidR="008B2C47" w:rsidRDefault="008B2C4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7F44" w14:textId="48AB4088" w:rsidR="008B2C47" w:rsidRDefault="00590250">
    <w:pPr>
      <w:pStyle w:val="a3"/>
      <w:framePr w:wrap="around" w:vAnchor="text" w:hAnchor="margin" w:xAlign="center" w:y="1"/>
      <w:rPr>
        <w:rStyle w:val="1"/>
        <w:sz w:val="28"/>
        <w:szCs w:val="28"/>
      </w:rPr>
    </w:pPr>
    <w:r>
      <w:rPr>
        <w:rStyle w:val="1"/>
      </w:rPr>
      <w:fldChar w:fldCharType="begin"/>
    </w:r>
    <w:r>
      <w:rPr>
        <w:rStyle w:val="1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795E6B">
      <w:rPr>
        <w:rStyle w:val="1"/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4BB49343" w14:textId="77777777" w:rsidR="008B2C47" w:rsidRDefault="008B2C4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CD39F" w14:textId="77777777" w:rsidR="00590250" w:rsidRDefault="00590250">
      <w:r>
        <w:separator/>
      </w:r>
    </w:p>
  </w:footnote>
  <w:footnote w:type="continuationSeparator" w:id="0">
    <w:p w14:paraId="66457231" w14:textId="77777777" w:rsidR="00590250" w:rsidRDefault="00590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NWRiZWYxODc0MGJjN2VkMDc3ZGJkYWZlNjNlMzMifQ=="/>
  </w:docVars>
  <w:rsids>
    <w:rsidRoot w:val="5F3B1F2D"/>
    <w:rsid w:val="00590250"/>
    <w:rsid w:val="00795E6B"/>
    <w:rsid w:val="008B2C47"/>
    <w:rsid w:val="5F3B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EA8637"/>
  <w15:docId w15:val="{FD0B07E4-3052-42C2-98DE-DC2D91A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CharChar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标题 Char Char"/>
    <w:basedOn w:val="a"/>
    <w:next w:val="a"/>
    <w:qFormat/>
    <w:pPr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">
    <w:name w:val="页码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</dc:creator>
  <cp:lastModifiedBy>GOG</cp:lastModifiedBy>
  <cp:revision>2</cp:revision>
  <dcterms:created xsi:type="dcterms:W3CDTF">2024-07-16T08:34:00Z</dcterms:created>
  <dcterms:modified xsi:type="dcterms:W3CDTF">2024-07-19T05:04:00Z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39DB425E54E6429D8DAB87567729D8D3_11</vt:lpwstr>
  </property>
</Properties>
</file>